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93D3C" w14:textId="1EB721B6" w:rsidR="00A61517" w:rsidRDefault="00A61517" w:rsidP="00A61517">
      <w:pPr>
        <w:rPr>
          <w:rFonts w:ascii="Arial Nova Light" w:hAnsi="Arial Nova Light"/>
          <w:sz w:val="24"/>
          <w:szCs w:val="24"/>
        </w:rPr>
      </w:pPr>
      <w:bookmarkStart w:id="0" w:name="_Hlk218698118"/>
      <w:r>
        <w:rPr>
          <w:rFonts w:ascii="Arial Nova Light" w:hAnsi="Arial Nova Light"/>
          <w:noProof/>
          <w:sz w:val="24"/>
          <w:szCs w:val="24"/>
        </w:rPr>
        <w:drawing>
          <wp:inline distT="0" distB="0" distL="0" distR="0" wp14:anchorId="4B6271EC" wp14:editId="7A475C91">
            <wp:extent cx="4137660" cy="548640"/>
            <wp:effectExtent l="0" t="0" r="1524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137660" cy="548640"/>
                    </a:xfrm>
                    <a:prstGeom prst="rect">
                      <a:avLst/>
                    </a:prstGeom>
                    <a:noFill/>
                    <a:ln>
                      <a:noFill/>
                    </a:ln>
                  </pic:spPr>
                </pic:pic>
              </a:graphicData>
            </a:graphic>
          </wp:inline>
        </w:drawing>
      </w:r>
    </w:p>
    <w:p w14:paraId="4F6ED9BF" w14:textId="77777777" w:rsidR="00A61517" w:rsidRDefault="00A61517" w:rsidP="00A61517">
      <w:pPr>
        <w:rPr>
          <w:rFonts w:ascii="Arial Nova Light" w:hAnsi="Arial Nova Light"/>
          <w:sz w:val="24"/>
          <w:szCs w:val="24"/>
          <w14:ligatures w14:val="standardContextual"/>
        </w:rPr>
      </w:pPr>
    </w:p>
    <w:p w14:paraId="6AA46201" w14:textId="17CAAE90" w:rsidR="00A61517" w:rsidRDefault="00A61517" w:rsidP="00A61517">
      <w:pPr>
        <w:rPr>
          <w:rFonts w:ascii="Arial Nova Light" w:hAnsi="Arial Nova Light"/>
          <w:sz w:val="24"/>
          <w:szCs w:val="24"/>
        </w:rPr>
      </w:pPr>
      <w:r>
        <w:rPr>
          <w:rFonts w:ascii="Arial Nova Light" w:hAnsi="Arial Nova Light"/>
          <w:sz w:val="24"/>
          <w:szCs w:val="24"/>
        </w:rPr>
        <w:t>January 7, 2026</w:t>
      </w:r>
    </w:p>
    <w:p w14:paraId="3F50B69A" w14:textId="77777777" w:rsidR="00A61517" w:rsidRDefault="00A61517" w:rsidP="00A61517">
      <w:pPr>
        <w:rPr>
          <w:rFonts w:ascii="Arial Nova Light" w:hAnsi="Arial Nova Light"/>
          <w:sz w:val="24"/>
          <w:szCs w:val="24"/>
        </w:rPr>
      </w:pPr>
    </w:p>
    <w:p w14:paraId="6524F835" w14:textId="432FADA8" w:rsidR="003C155A" w:rsidRPr="009C357E" w:rsidRDefault="003C155A" w:rsidP="003C155A">
      <w:pPr>
        <w:rPr>
          <w:rFonts w:ascii="Arial Nova Light" w:hAnsi="Arial Nova Light"/>
          <w:b/>
          <w:bCs/>
          <w:color w:val="00B050"/>
        </w:rPr>
      </w:pPr>
      <w:r w:rsidRPr="009C357E">
        <w:rPr>
          <w:rFonts w:ascii="Arial Nova Light" w:hAnsi="Arial Nova Light"/>
          <w:b/>
          <w:bCs/>
          <w:color w:val="00B050"/>
        </w:rPr>
        <w:t>SHARE WITH MEMBERS</w:t>
      </w:r>
    </w:p>
    <w:p w14:paraId="23213EA7" w14:textId="33B9908E" w:rsidR="009C357E" w:rsidRPr="003C155A" w:rsidRDefault="009C357E" w:rsidP="009C357E">
      <w:pPr>
        <w:pStyle w:val="nospacingabove"/>
        <w:shd w:val="clear" w:color="auto" w:fill="FFFFFF"/>
        <w:spacing w:before="0" w:beforeAutospacing="0" w:after="0" w:afterAutospacing="0"/>
        <w:rPr>
          <w:rFonts w:ascii="Arial Nova Light" w:hAnsi="Arial Nova Light" w:cs="Segoe UI"/>
          <w:color w:val="323130"/>
          <w:sz w:val="22"/>
          <w:szCs w:val="22"/>
        </w:rPr>
      </w:pPr>
      <w:r w:rsidRPr="003C155A">
        <w:rPr>
          <w:rStyle w:val="Strong"/>
          <w:rFonts w:ascii="Arial Nova Light" w:hAnsi="Arial Nova Light" w:cs="Segoe UI"/>
          <w:color w:val="323130"/>
          <w:sz w:val="22"/>
          <w:szCs w:val="22"/>
        </w:rPr>
        <w:t>Get Ready for the 2026 Budget Open Hearings!</w:t>
      </w:r>
      <w:r>
        <w:rPr>
          <w:rFonts w:ascii="Arial Nova Light" w:hAnsi="Arial Nova Light" w:cs="Segoe UI"/>
          <w:color w:val="323130"/>
          <w:sz w:val="22"/>
          <w:szCs w:val="22"/>
        </w:rPr>
        <w:t xml:space="preserve"> </w:t>
      </w:r>
    </w:p>
    <w:p w14:paraId="4D6D4517" w14:textId="77777777" w:rsidR="009C357E" w:rsidRPr="003C155A" w:rsidRDefault="009C357E" w:rsidP="009C357E">
      <w:pPr>
        <w:pStyle w:val="nospacingabove"/>
        <w:shd w:val="clear" w:color="auto" w:fill="FFFFFF"/>
        <w:spacing w:before="0" w:beforeAutospacing="0" w:after="0" w:afterAutospacing="0"/>
        <w:rPr>
          <w:rFonts w:ascii="Arial Nova Light" w:hAnsi="Arial Nova Light" w:cs="Segoe UI"/>
          <w:color w:val="323130"/>
          <w:sz w:val="22"/>
          <w:szCs w:val="22"/>
        </w:rPr>
      </w:pPr>
      <w:r w:rsidRPr="003C155A">
        <w:rPr>
          <w:rFonts w:ascii="Arial Nova Light" w:hAnsi="Arial Nova Light" w:cs="Segoe UI"/>
          <w:color w:val="323130"/>
          <w:sz w:val="22"/>
          <w:szCs w:val="22"/>
        </w:rPr>
        <w:t>This January, you have the power to choose how you want to participate in the </w:t>
      </w:r>
      <w:r w:rsidRPr="003C155A">
        <w:rPr>
          <w:rStyle w:val="Strong"/>
          <w:rFonts w:ascii="Arial Nova Light" w:hAnsi="Arial Nova Light" w:cs="Segoe UI"/>
          <w:color w:val="323130"/>
          <w:sz w:val="22"/>
          <w:szCs w:val="22"/>
        </w:rPr>
        <w:t>live</w:t>
      </w:r>
      <w:r w:rsidRPr="003C155A">
        <w:rPr>
          <w:rFonts w:ascii="Arial Nova Light" w:hAnsi="Arial Nova Light" w:cs="Segoe UI"/>
          <w:color w:val="323130"/>
          <w:sz w:val="22"/>
          <w:szCs w:val="22"/>
        </w:rPr>
        <w:t> Budget Open Hearings—either in-person or virtually! See the attached document for more details: </w:t>
      </w:r>
      <w:hyperlink r:id="rId7" w:history="1">
        <w:r w:rsidRPr="003C155A">
          <w:rPr>
            <w:rStyle w:val="fontcolorblue"/>
            <w:rFonts w:ascii="Arial Nova Light" w:hAnsi="Arial Nova Light" w:cs="Segoe UI"/>
            <w:color w:val="0078D4"/>
            <w:sz w:val="22"/>
            <w:szCs w:val="22"/>
            <w:u w:val="single"/>
          </w:rPr>
          <w:t>2026 Open Budget Hearings</w:t>
        </w:r>
      </w:hyperlink>
    </w:p>
    <w:p w14:paraId="1725E079" w14:textId="77777777" w:rsidR="009C357E" w:rsidRPr="003C155A" w:rsidRDefault="009C357E" w:rsidP="003C155A">
      <w:pPr>
        <w:rPr>
          <w:rFonts w:ascii="Arial Nova Light" w:hAnsi="Arial Nova Light"/>
        </w:rPr>
      </w:pPr>
    </w:p>
    <w:p w14:paraId="4391E30C" w14:textId="77777777" w:rsidR="003C155A" w:rsidRPr="003C155A" w:rsidRDefault="003C155A" w:rsidP="003C155A">
      <w:pPr>
        <w:rPr>
          <w:rFonts w:ascii="Arial Nova Light" w:hAnsi="Arial Nova Light"/>
        </w:rPr>
      </w:pPr>
      <w:r w:rsidRPr="003C155A">
        <w:rPr>
          <w:rFonts w:ascii="Arial Nova Light" w:hAnsi="Arial Nova Light"/>
          <w:b/>
          <w:bCs/>
        </w:rPr>
        <w:t>Conferences - Presenters Needed! </w:t>
      </w:r>
    </w:p>
    <w:p w14:paraId="4EC01AE0" w14:textId="77777777" w:rsidR="003C155A" w:rsidRPr="003C155A" w:rsidRDefault="003C155A" w:rsidP="003C155A">
      <w:pPr>
        <w:rPr>
          <w:rFonts w:ascii="Arial Nova Light" w:hAnsi="Arial Nova Light"/>
        </w:rPr>
      </w:pPr>
      <w:r w:rsidRPr="003C155A">
        <w:rPr>
          <w:rFonts w:ascii="Arial Nova Light" w:hAnsi="Arial Nova Light"/>
        </w:rPr>
        <w:t>If you or someone you know someone who would like to be considered to present a 1-hour professional development session to High School or College Students and Early Career Members at their respective spring conference events in Bloomington, please forward these applications! Proposals are due no later than January 15, 2026. Staff and members are welcome to apply! See RFP Applications </w:t>
      </w:r>
      <w:hyperlink r:id="rId8" w:history="1">
        <w:r w:rsidRPr="003C155A">
          <w:rPr>
            <w:rStyle w:val="Hyperlink"/>
            <w:rFonts w:ascii="Arial Nova Light" w:hAnsi="Arial Nova Light"/>
          </w:rPr>
          <w:t>HERE</w:t>
        </w:r>
      </w:hyperlink>
    </w:p>
    <w:p w14:paraId="3AD3E335" w14:textId="77777777" w:rsidR="003C155A" w:rsidRPr="003C155A" w:rsidRDefault="003C155A" w:rsidP="003C155A">
      <w:pPr>
        <w:rPr>
          <w:rFonts w:ascii="Arial Nova Light" w:hAnsi="Arial Nova Light"/>
          <w:b/>
          <w:bCs/>
        </w:rPr>
      </w:pPr>
    </w:p>
    <w:p w14:paraId="6DC04E4E" w14:textId="77777777" w:rsidR="003C155A" w:rsidRPr="003C155A" w:rsidRDefault="003C155A" w:rsidP="003C155A">
      <w:pPr>
        <w:rPr>
          <w:rFonts w:ascii="Arial Nova Light" w:hAnsi="Arial Nova Light"/>
          <w:b/>
          <w:bCs/>
        </w:rPr>
      </w:pPr>
      <w:r w:rsidRPr="003C155A">
        <w:rPr>
          <w:rFonts w:ascii="Arial Nova Light" w:hAnsi="Arial Nova Light"/>
          <w:b/>
          <w:bCs/>
        </w:rPr>
        <w:t>President Support Team Presidents' Roundtable in Bloomington</w:t>
      </w:r>
    </w:p>
    <w:p w14:paraId="0588EF50" w14:textId="77777777" w:rsidR="003C155A" w:rsidRPr="003C155A" w:rsidRDefault="003C155A" w:rsidP="003C155A">
      <w:pPr>
        <w:rPr>
          <w:rFonts w:ascii="Arial Nova Light" w:hAnsi="Arial Nova Light"/>
        </w:rPr>
      </w:pPr>
      <w:r w:rsidRPr="003C155A">
        <w:rPr>
          <w:rFonts w:ascii="Arial Nova Light" w:hAnsi="Arial Nova Light"/>
        </w:rPr>
        <w:t>The President Support Team is hosting a Presidents’ Roundtable on Saturday, January 10! Please join us from 9 a.m. – noon at the IEA Bloomington Office, 304 S. Eldorado Rd., Suite 2, Bloomington, IL  61704. All local presidents and region chairs are invited! This will be a governance-led discussion by the President Support Team. Additional Information </w:t>
      </w:r>
      <w:hyperlink r:id="rId9" w:history="1">
        <w:r w:rsidRPr="003C155A">
          <w:rPr>
            <w:rStyle w:val="Hyperlink"/>
            <w:rFonts w:ascii="Arial Nova Light" w:hAnsi="Arial Nova Light" w:cs="Segoe UI"/>
          </w:rPr>
          <w:t>HERE</w:t>
        </w:r>
      </w:hyperlink>
    </w:p>
    <w:p w14:paraId="715195F8" w14:textId="77777777" w:rsidR="003C155A" w:rsidRPr="003C155A" w:rsidRDefault="003C155A" w:rsidP="003C155A">
      <w:pPr>
        <w:rPr>
          <w:rFonts w:ascii="Arial Nova Light" w:hAnsi="Arial Nova Light"/>
        </w:rPr>
      </w:pPr>
    </w:p>
    <w:p w14:paraId="61F336FD" w14:textId="77777777" w:rsidR="003C155A" w:rsidRPr="003C155A" w:rsidRDefault="003C155A" w:rsidP="003C155A">
      <w:pPr>
        <w:pStyle w:val="nospacingabove"/>
        <w:shd w:val="clear" w:color="auto" w:fill="FFFFFF"/>
        <w:spacing w:before="0" w:beforeAutospacing="0" w:after="0" w:afterAutospacing="0"/>
        <w:rPr>
          <w:rFonts w:ascii="Arial Nova Light" w:hAnsi="Arial Nova Light" w:cs="Segoe UI"/>
          <w:color w:val="323130"/>
          <w:sz w:val="22"/>
          <w:szCs w:val="22"/>
        </w:rPr>
      </w:pPr>
      <w:r w:rsidRPr="003C155A">
        <w:rPr>
          <w:rStyle w:val="Strong"/>
          <w:rFonts w:ascii="Arial Nova Light" w:eastAsiaTheme="majorEastAsia" w:hAnsi="Arial Nova Light" w:cs="Segoe UI"/>
          <w:color w:val="323130"/>
          <w:sz w:val="22"/>
          <w:szCs w:val="22"/>
        </w:rPr>
        <w:t>Get Ready for the 2026 Budget Open Hearings!</w:t>
      </w:r>
      <w:r w:rsidRPr="003C155A">
        <w:rPr>
          <w:rFonts w:ascii="Arial Nova Light" w:hAnsi="Arial Nova Light" w:cs="Segoe UI"/>
          <w:color w:val="323130"/>
          <w:sz w:val="22"/>
          <w:szCs w:val="22"/>
        </w:rPr>
        <w:t> </w:t>
      </w:r>
    </w:p>
    <w:p w14:paraId="4A917754" w14:textId="77777777" w:rsidR="003C155A" w:rsidRPr="003C155A" w:rsidRDefault="003C155A" w:rsidP="003C155A">
      <w:pPr>
        <w:pStyle w:val="nospacingabove"/>
        <w:shd w:val="clear" w:color="auto" w:fill="FFFFFF"/>
        <w:spacing w:before="0" w:beforeAutospacing="0" w:after="0" w:afterAutospacing="0"/>
        <w:rPr>
          <w:rFonts w:ascii="Arial Nova Light" w:hAnsi="Arial Nova Light" w:cs="Segoe UI"/>
          <w:color w:val="323130"/>
          <w:sz w:val="22"/>
          <w:szCs w:val="22"/>
        </w:rPr>
      </w:pPr>
      <w:r w:rsidRPr="003C155A">
        <w:rPr>
          <w:rFonts w:ascii="Arial Nova Light" w:hAnsi="Arial Nova Light" w:cs="Segoe UI"/>
          <w:color w:val="323130"/>
          <w:sz w:val="22"/>
          <w:szCs w:val="22"/>
        </w:rPr>
        <w:t>This January, you have the power to choose how you want to participate in the </w:t>
      </w:r>
      <w:r w:rsidRPr="003C155A">
        <w:rPr>
          <w:rStyle w:val="Strong"/>
          <w:rFonts w:ascii="Arial Nova Light" w:eastAsiaTheme="majorEastAsia" w:hAnsi="Arial Nova Light" w:cs="Segoe UI"/>
          <w:color w:val="323130"/>
          <w:sz w:val="22"/>
          <w:szCs w:val="22"/>
        </w:rPr>
        <w:t>live</w:t>
      </w:r>
      <w:r w:rsidRPr="003C155A">
        <w:rPr>
          <w:rFonts w:ascii="Arial Nova Light" w:hAnsi="Arial Nova Light" w:cs="Segoe UI"/>
          <w:color w:val="323130"/>
          <w:sz w:val="22"/>
          <w:szCs w:val="22"/>
        </w:rPr>
        <w:t> Budget Open Hearings—either in person or virtually! See the attached document for more details: </w:t>
      </w:r>
      <w:hyperlink r:id="rId10" w:history="1">
        <w:r w:rsidRPr="003C155A">
          <w:rPr>
            <w:rStyle w:val="fontcolorblue"/>
            <w:rFonts w:ascii="Arial Nova Light" w:eastAsiaTheme="majorEastAsia" w:hAnsi="Arial Nova Light" w:cs="Segoe UI"/>
            <w:color w:val="0078D4"/>
            <w:sz w:val="22"/>
            <w:szCs w:val="22"/>
            <w:u w:val="single"/>
          </w:rPr>
          <w:t>2026 Open Budget Hearings</w:t>
        </w:r>
      </w:hyperlink>
    </w:p>
    <w:p w14:paraId="499BAF2D" w14:textId="77777777" w:rsidR="003C155A" w:rsidRPr="003C155A" w:rsidRDefault="003C155A" w:rsidP="003C155A">
      <w:pPr>
        <w:rPr>
          <w:rFonts w:ascii="Arial Nova Light" w:hAnsi="Arial Nova Light"/>
          <w:b/>
          <w:bCs/>
        </w:rPr>
      </w:pPr>
    </w:p>
    <w:p w14:paraId="749C2D22" w14:textId="77777777" w:rsidR="003C155A" w:rsidRPr="003C155A" w:rsidRDefault="003C155A" w:rsidP="003C155A">
      <w:pPr>
        <w:rPr>
          <w:rFonts w:ascii="Arial Nova Light" w:hAnsi="Arial Nova Light"/>
        </w:rPr>
      </w:pPr>
      <w:r w:rsidRPr="003C155A">
        <w:rPr>
          <w:rFonts w:ascii="Arial Nova Light" w:hAnsi="Arial Nova Light"/>
          <w:b/>
          <w:bCs/>
        </w:rPr>
        <w:t>Available Now! E-Learn Course: “Supporting Trans &amp; Non-Binary Students (K-12)” – FREE, LIMITED SEATING! </w:t>
      </w:r>
    </w:p>
    <w:p w14:paraId="267C5EC0" w14:textId="77777777" w:rsidR="003C155A" w:rsidRPr="003C155A" w:rsidRDefault="003C155A" w:rsidP="003C155A">
      <w:pPr>
        <w:rPr>
          <w:rFonts w:ascii="Arial Nova Light" w:hAnsi="Arial Nova Light"/>
        </w:rPr>
      </w:pPr>
      <w:r w:rsidRPr="003C155A">
        <w:rPr>
          <w:rFonts w:ascii="Arial Nova Light" w:hAnsi="Arial Nova Light"/>
        </w:rPr>
        <w:t>The L &amp; J Department brings you this course from the Human Rights Campaign’s Welcoming Schools curriculum! This first-of-its-kind course communicates the competencies and skills educators need to make transgender and non-binary students feel seen, affirmed, protected, and celebrated at school. Through videos, storytelling and interactive scenarios, participants will follow along with two gender-expansive students and their families as they navigate school and community. The course is self-paced and must be completed by October 1, 2026. PD credit available. Only 100 free seats available to IEA Members – first come, first serve. Direct registration, and all other details, available on the L &amp; J webpage, </w:t>
      </w:r>
      <w:hyperlink r:id="rId11" w:history="1">
        <w:r w:rsidRPr="003C155A">
          <w:rPr>
            <w:rStyle w:val="Hyperlink"/>
            <w:rFonts w:ascii="Arial Nova Light" w:hAnsi="Arial Nova Light"/>
          </w:rPr>
          <w:t>https://ieanea.link/lj</w:t>
        </w:r>
      </w:hyperlink>
      <w:r w:rsidRPr="003C155A">
        <w:rPr>
          <w:rFonts w:ascii="Arial Nova Light" w:hAnsi="Arial Nova Light"/>
        </w:rPr>
        <w:t>, by clicking the HRC E-Learn graphic.</w:t>
      </w:r>
    </w:p>
    <w:p w14:paraId="0C4BA6B9" w14:textId="77777777" w:rsidR="003C155A" w:rsidRPr="003C155A" w:rsidRDefault="003C155A" w:rsidP="003C155A">
      <w:pPr>
        <w:rPr>
          <w:rFonts w:ascii="Arial Nova Light" w:hAnsi="Arial Nova Light"/>
          <w:b/>
          <w:bCs/>
        </w:rPr>
      </w:pPr>
      <w:r w:rsidRPr="003C155A">
        <w:rPr>
          <w:rFonts w:ascii="Arial Nova Light" w:hAnsi="Arial Nova Light"/>
          <w:b/>
          <w:bCs/>
        </w:rPr>
        <w:t> </w:t>
      </w:r>
    </w:p>
    <w:p w14:paraId="4D47B8CF" w14:textId="77777777" w:rsidR="003C155A" w:rsidRPr="003C155A" w:rsidRDefault="003C155A" w:rsidP="003C155A">
      <w:pPr>
        <w:rPr>
          <w:rFonts w:ascii="Arial Nova Light" w:hAnsi="Arial Nova Light"/>
          <w:b/>
          <w:bCs/>
        </w:rPr>
      </w:pPr>
      <w:r w:rsidRPr="003C155A">
        <w:rPr>
          <w:rFonts w:ascii="Arial Nova Light" w:hAnsi="Arial Nova Light"/>
          <w:b/>
          <w:bCs/>
        </w:rPr>
        <w:t>IEA Community of Care conversations </w:t>
      </w:r>
    </w:p>
    <w:p w14:paraId="5389C07A" w14:textId="77777777" w:rsidR="003C155A" w:rsidRPr="003C155A" w:rsidRDefault="003C155A" w:rsidP="003C155A">
      <w:pPr>
        <w:rPr>
          <w:rFonts w:ascii="Arial Nova Light" w:hAnsi="Arial Nova Light"/>
        </w:rPr>
      </w:pPr>
      <w:r w:rsidRPr="003C155A">
        <w:rPr>
          <w:rFonts w:ascii="Arial Nova Light" w:hAnsi="Arial Nova Light"/>
        </w:rPr>
        <w:t>Join other IEA Members we continue discussion on building solidarity and supporting our communities during these challenging times!</w:t>
      </w:r>
    </w:p>
    <w:p w14:paraId="66A9FC02" w14:textId="77777777" w:rsidR="003C155A" w:rsidRPr="003C155A" w:rsidRDefault="003C155A" w:rsidP="003C155A">
      <w:pPr>
        <w:numPr>
          <w:ilvl w:val="0"/>
          <w:numId w:val="8"/>
        </w:numPr>
        <w:rPr>
          <w:rFonts w:ascii="Arial Nova Light" w:hAnsi="Arial Nova Light"/>
        </w:rPr>
      </w:pPr>
      <w:hyperlink r:id="rId12" w:history="1">
        <w:r w:rsidRPr="003C155A">
          <w:rPr>
            <w:rStyle w:val="Hyperlink"/>
            <w:rFonts w:ascii="Arial Nova Light" w:hAnsi="Arial Nova Light"/>
          </w:rPr>
          <w:t>Register – Wed., Jan. 14, 6:30 to 8 p.m.</w:t>
        </w:r>
      </w:hyperlink>
    </w:p>
    <w:p w14:paraId="2235C3F3" w14:textId="77777777" w:rsidR="003C155A" w:rsidRPr="003C155A" w:rsidRDefault="003C155A" w:rsidP="003C155A">
      <w:pPr>
        <w:rPr>
          <w:rFonts w:ascii="Arial Nova Light" w:hAnsi="Arial Nova Light"/>
          <w:b/>
          <w:bCs/>
        </w:rPr>
      </w:pPr>
    </w:p>
    <w:p w14:paraId="03AB1859" w14:textId="77777777" w:rsidR="003C155A" w:rsidRPr="003C155A" w:rsidRDefault="003C155A" w:rsidP="003C155A">
      <w:pPr>
        <w:rPr>
          <w:rFonts w:ascii="Arial Nova Light" w:hAnsi="Arial Nova Light"/>
          <w:b/>
          <w:bCs/>
        </w:rPr>
      </w:pPr>
      <w:r w:rsidRPr="003C155A">
        <w:rPr>
          <w:rFonts w:ascii="Arial Nova Light" w:hAnsi="Arial Nova Light"/>
          <w:b/>
          <w:bCs/>
        </w:rPr>
        <w:t>Letter From Santa Encouraging Members to Drop</w:t>
      </w:r>
    </w:p>
    <w:p w14:paraId="55D1C45B" w14:textId="77777777" w:rsidR="003C155A" w:rsidRPr="003C155A" w:rsidRDefault="003C155A" w:rsidP="003C155A">
      <w:pPr>
        <w:rPr>
          <w:rFonts w:ascii="Arial Nova Light" w:hAnsi="Arial Nova Light"/>
        </w:rPr>
      </w:pPr>
      <w:r w:rsidRPr="003C155A">
        <w:rPr>
          <w:rFonts w:ascii="Arial Nova Light" w:hAnsi="Arial Nova Light"/>
        </w:rPr>
        <w:lastRenderedPageBreak/>
        <w:t>IEA was informed about a letter from Santa encouraging members to drop their union membership to save money and have more to spend on Christmas sent to members across the state. The letter is from the Freedom Foundation, which recently hired the former Oklahoma state school superintendent to head up its fight to destroy teachers' unions.</w:t>
      </w:r>
    </w:p>
    <w:p w14:paraId="6B66AF79" w14:textId="77777777" w:rsidR="003C155A" w:rsidRPr="003C155A" w:rsidRDefault="003C155A" w:rsidP="003C155A">
      <w:pPr>
        <w:rPr>
          <w:rFonts w:ascii="Arial Nova Light" w:hAnsi="Arial Nova Light"/>
        </w:rPr>
      </w:pPr>
      <w:r w:rsidRPr="003C155A">
        <w:rPr>
          <w:rFonts w:ascii="Arial Nova Light" w:hAnsi="Arial Nova Light"/>
        </w:rPr>
        <w:t> </w:t>
      </w:r>
    </w:p>
    <w:p w14:paraId="5D669BAF" w14:textId="77777777" w:rsidR="003C155A" w:rsidRPr="003C155A" w:rsidRDefault="003C155A" w:rsidP="003C155A">
      <w:pPr>
        <w:rPr>
          <w:rFonts w:ascii="Arial Nova Light" w:hAnsi="Arial Nova Light"/>
        </w:rPr>
      </w:pPr>
      <w:r w:rsidRPr="003C155A">
        <w:rPr>
          <w:rFonts w:ascii="Arial Nova Light" w:hAnsi="Arial Nova Light"/>
        </w:rPr>
        <w:t>This is not the first time this has happened, but it is the first time they've used Santa and it's very widespread. Please share the following </w:t>
      </w:r>
      <w:hyperlink r:id="rId13" w:history="1">
        <w:r w:rsidRPr="003C155A">
          <w:rPr>
            <w:rStyle w:val="Hyperlink"/>
            <w:rFonts w:ascii="Arial Nova Light" w:hAnsi="Arial Nova Light"/>
          </w:rPr>
          <w:t>resources</w:t>
        </w:r>
      </w:hyperlink>
      <w:r w:rsidRPr="003C155A">
        <w:rPr>
          <w:rFonts w:ascii="Arial Nova Light" w:hAnsi="Arial Nova Light"/>
        </w:rPr>
        <w:t> to help inform members and combat these messages.</w:t>
      </w:r>
    </w:p>
    <w:p w14:paraId="446F639D" w14:textId="77777777" w:rsidR="003C155A" w:rsidRPr="003C155A" w:rsidRDefault="003C155A" w:rsidP="003C155A">
      <w:pPr>
        <w:rPr>
          <w:rFonts w:ascii="Arial Nova Light" w:hAnsi="Arial Nova Light"/>
        </w:rPr>
      </w:pPr>
    </w:p>
    <w:p w14:paraId="004D4C1D" w14:textId="77777777" w:rsidR="003C155A" w:rsidRPr="003C155A" w:rsidRDefault="003C155A" w:rsidP="003C155A">
      <w:pPr>
        <w:rPr>
          <w:rFonts w:ascii="Arial Nova Light" w:hAnsi="Arial Nova Light"/>
        </w:rPr>
      </w:pPr>
      <w:r w:rsidRPr="003C155A">
        <w:rPr>
          <w:rFonts w:ascii="Arial Nova Light" w:hAnsi="Arial Nova Light"/>
          <w:b/>
          <w:bCs/>
        </w:rPr>
        <w:t>Applications are open for our current round of Grants to Educators!</w:t>
      </w:r>
    </w:p>
    <w:p w14:paraId="306DB25A" w14:textId="77777777" w:rsidR="003C155A" w:rsidRPr="003C155A" w:rsidRDefault="003C155A" w:rsidP="003C155A">
      <w:pPr>
        <w:rPr>
          <w:rFonts w:ascii="Arial Nova Light" w:hAnsi="Arial Nova Light"/>
        </w:rPr>
      </w:pPr>
      <w:r w:rsidRPr="003C155A">
        <w:rPr>
          <w:rFonts w:ascii="Arial Nova Light" w:hAnsi="Arial Nova Light"/>
        </w:rPr>
        <w:t>We are accepting applications for </w:t>
      </w:r>
      <w:hyperlink r:id="rId14" w:history="1">
        <w:r w:rsidRPr="003C155A">
          <w:rPr>
            <w:rStyle w:val="Hyperlink"/>
            <w:rFonts w:ascii="Arial Nova Light" w:hAnsi="Arial Nova Light"/>
          </w:rPr>
          <w:t>Envision Equity</w:t>
        </w:r>
      </w:hyperlink>
      <w:r w:rsidRPr="003C155A">
        <w:rPr>
          <w:rFonts w:ascii="Arial Nova Light" w:hAnsi="Arial Nova Light"/>
        </w:rPr>
        <w:t>, </w:t>
      </w:r>
      <w:hyperlink r:id="rId15" w:history="1">
        <w:r w:rsidRPr="003C155A">
          <w:rPr>
            <w:rStyle w:val="Hyperlink"/>
            <w:rFonts w:ascii="Arial Nova Light" w:hAnsi="Arial Nova Light"/>
          </w:rPr>
          <w:t>Learning &amp; Leadership</w:t>
        </w:r>
      </w:hyperlink>
      <w:r w:rsidRPr="003C155A">
        <w:rPr>
          <w:rFonts w:ascii="Arial Nova Light" w:hAnsi="Arial Nova Light"/>
        </w:rPr>
        <w:t>, and </w:t>
      </w:r>
      <w:hyperlink r:id="rId16" w:history="1">
        <w:r w:rsidRPr="003C155A">
          <w:rPr>
            <w:rStyle w:val="Hyperlink"/>
            <w:rFonts w:ascii="Arial Nova Light" w:hAnsi="Arial Nova Light"/>
          </w:rPr>
          <w:t>Student Success</w:t>
        </w:r>
      </w:hyperlink>
      <w:r w:rsidRPr="003C155A">
        <w:rPr>
          <w:rFonts w:ascii="Arial Nova Light" w:hAnsi="Arial Nova Light"/>
        </w:rPr>
        <w:t> grants until Monday, March 2. This round of grants will support projects taking place between June 2026 and June 2027.</w:t>
      </w:r>
    </w:p>
    <w:p w14:paraId="7B5FFAEA" w14:textId="77777777" w:rsidR="003C155A" w:rsidRPr="003C155A" w:rsidRDefault="003C155A" w:rsidP="003C155A">
      <w:pPr>
        <w:rPr>
          <w:rFonts w:ascii="Arial Nova Light" w:hAnsi="Arial Nova Light"/>
        </w:rPr>
      </w:pPr>
      <w:r w:rsidRPr="003C155A">
        <w:rPr>
          <w:rFonts w:ascii="Arial Nova Light" w:hAnsi="Arial Nova Light"/>
        </w:rPr>
        <w:t> </w:t>
      </w:r>
    </w:p>
    <w:p w14:paraId="2C29D187" w14:textId="77777777" w:rsidR="003C155A" w:rsidRPr="003C155A" w:rsidRDefault="003C155A" w:rsidP="003C155A">
      <w:pPr>
        <w:rPr>
          <w:rFonts w:ascii="Arial Nova Light" w:hAnsi="Arial Nova Light"/>
        </w:rPr>
      </w:pPr>
      <w:r w:rsidRPr="003C155A">
        <w:rPr>
          <w:rFonts w:ascii="Arial Nova Light" w:hAnsi="Arial Nova Light"/>
        </w:rPr>
        <w:t>To support educators during the application process, programs staff will hold two virtual information sessions. During these sessions, we will provide technical application guidance, highlight exemplary project examples, and feature a Grants to Educators alumni who will share their firsthand experience with prospective applicants. Please find the registration links for both sessions below:</w:t>
      </w:r>
    </w:p>
    <w:p w14:paraId="5B57FEE2" w14:textId="77777777" w:rsidR="003C155A" w:rsidRPr="003C155A" w:rsidRDefault="003C155A" w:rsidP="003C155A">
      <w:pPr>
        <w:numPr>
          <w:ilvl w:val="0"/>
          <w:numId w:val="9"/>
        </w:numPr>
        <w:rPr>
          <w:rFonts w:ascii="Arial Nova Light" w:hAnsi="Arial Nova Light"/>
        </w:rPr>
      </w:pPr>
      <w:r w:rsidRPr="003C155A">
        <w:rPr>
          <w:rFonts w:ascii="Arial Nova Light" w:hAnsi="Arial Nova Light"/>
        </w:rPr>
        <w:t>Information Session 1: January 13 @ 7:00-8:00 PM ET (</w:t>
      </w:r>
      <w:hyperlink r:id="rId17" w:anchor="/" w:history="1">
        <w:r w:rsidRPr="003C155A">
          <w:rPr>
            <w:rStyle w:val="Hyperlink"/>
            <w:rFonts w:ascii="Arial Nova Light" w:hAnsi="Arial Nova Light"/>
          </w:rPr>
          <w:t>Please click this link to register.</w:t>
        </w:r>
      </w:hyperlink>
      <w:r w:rsidRPr="003C155A">
        <w:rPr>
          <w:rFonts w:ascii="Arial Nova Light" w:hAnsi="Arial Nova Light"/>
        </w:rPr>
        <w:t>)</w:t>
      </w:r>
    </w:p>
    <w:p w14:paraId="59DA11F2" w14:textId="77777777" w:rsidR="003C155A" w:rsidRPr="003C155A" w:rsidRDefault="003C155A" w:rsidP="003C155A">
      <w:pPr>
        <w:numPr>
          <w:ilvl w:val="0"/>
          <w:numId w:val="9"/>
        </w:numPr>
        <w:rPr>
          <w:rFonts w:ascii="Arial Nova Light" w:hAnsi="Arial Nova Light"/>
        </w:rPr>
      </w:pPr>
      <w:r w:rsidRPr="003C155A">
        <w:rPr>
          <w:rFonts w:ascii="Arial Nova Light" w:hAnsi="Arial Nova Light"/>
        </w:rPr>
        <w:t>Information Session 2: February 19 @ 7:00-8:00 PM ET (</w:t>
      </w:r>
      <w:hyperlink r:id="rId18" w:anchor="/registration" w:history="1">
        <w:r w:rsidRPr="003C155A">
          <w:rPr>
            <w:rStyle w:val="Hyperlink"/>
            <w:rFonts w:ascii="Arial Nova Light" w:hAnsi="Arial Nova Light"/>
          </w:rPr>
          <w:t>Please click this link to register.</w:t>
        </w:r>
      </w:hyperlink>
      <w:r w:rsidRPr="003C155A">
        <w:rPr>
          <w:rFonts w:ascii="Arial Nova Light" w:hAnsi="Arial Nova Light"/>
        </w:rPr>
        <w:t>)</w:t>
      </w:r>
    </w:p>
    <w:p w14:paraId="1DEF55B2" w14:textId="77777777" w:rsidR="003C155A" w:rsidRPr="003C155A" w:rsidRDefault="003C155A" w:rsidP="003C155A">
      <w:pPr>
        <w:rPr>
          <w:rFonts w:ascii="Arial Nova Light" w:hAnsi="Arial Nova Light"/>
        </w:rPr>
      </w:pPr>
    </w:p>
    <w:p w14:paraId="155F5E2F" w14:textId="3F4341A5" w:rsidR="009C357E" w:rsidRPr="009C357E" w:rsidRDefault="009C357E" w:rsidP="009C357E">
      <w:pPr>
        <w:pStyle w:val="NoSpacing"/>
        <w:rPr>
          <w:rFonts w:ascii="Arial Nova Light" w:hAnsi="Arial Nova Light"/>
          <w:b/>
          <w:bCs/>
          <w:noProof/>
          <w:color w:val="00B050"/>
          <w:sz w:val="20"/>
          <w:szCs w:val="20"/>
          <w:u w:val="single"/>
        </w:rPr>
      </w:pPr>
      <w:hyperlink r:id="rId19" w:tgtFrame="_blank" w:history="1">
        <w:r w:rsidRPr="009C357E">
          <w:rPr>
            <w:rStyle w:val="Hyperlink"/>
            <w:rFonts w:ascii="Arial Nova Light" w:eastAsia="Times New Roman" w:hAnsi="Arial Nova Light"/>
            <w:b/>
            <w:bCs/>
            <w:color w:val="000000" w:themeColor="text1"/>
          </w:rPr>
          <w:t>Register for (Facilitated) Free Mental Health Awareness Online Blended Learning Courses | NEA</w:t>
        </w:r>
      </w:hyperlink>
      <w:r w:rsidRPr="009C357E">
        <w:rPr>
          <w:rFonts w:ascii="Arial Nova Light" w:eastAsia="Times New Roman" w:hAnsi="Arial Nova Light"/>
          <w:b/>
          <w:bCs/>
          <w:color w:val="000000" w:themeColor="text1"/>
          <w:u w:val="single"/>
        </w:rPr>
        <w:t xml:space="preserve"> </w:t>
      </w:r>
    </w:p>
    <w:p w14:paraId="06ACE5C1" w14:textId="77777777" w:rsidR="009C357E" w:rsidRDefault="009C357E" w:rsidP="009C357E">
      <w:pPr>
        <w:pStyle w:val="NoSpacing"/>
        <w:rPr>
          <w:rFonts w:ascii="Arial Nova Light" w:hAnsi="Arial Nova Light" w:cs="Arial"/>
          <w:color w:val="000000" w:themeColor="text1"/>
        </w:rPr>
      </w:pPr>
      <w:r w:rsidRPr="00B63D0D">
        <w:rPr>
          <w:rFonts w:ascii="Arial Nova Light" w:hAnsi="Arial Nova Light" w:cs="Arial"/>
          <w:color w:val="000000" w:themeColor="text1"/>
        </w:rPr>
        <w:t>Educators who encountered significant levels of job-related stress, burnout, symptoms of depression, and difficulties in managing work-related stress were more inclined to express their intention to leave their current positions, irrespective of their backgrounds.</w:t>
      </w:r>
    </w:p>
    <w:p w14:paraId="31F6C4D4" w14:textId="77777777" w:rsidR="009C357E" w:rsidRPr="00B63D0D" w:rsidRDefault="009C357E" w:rsidP="009C357E">
      <w:pPr>
        <w:pStyle w:val="NoSpacing"/>
        <w:rPr>
          <w:rFonts w:ascii="Arial Nova Light" w:hAnsi="Arial Nova Light" w:cs="Arial"/>
          <w:color w:val="000000" w:themeColor="text1"/>
        </w:rPr>
      </w:pPr>
    </w:p>
    <w:p w14:paraId="62E9B6D4" w14:textId="77777777" w:rsidR="009C357E" w:rsidRDefault="009C357E" w:rsidP="009C357E">
      <w:pPr>
        <w:pStyle w:val="NoSpacing"/>
        <w:rPr>
          <w:rFonts w:ascii="Arial Nova Light" w:hAnsi="Arial Nova Light"/>
          <w:color w:val="000000"/>
        </w:rPr>
      </w:pPr>
      <w:r w:rsidRPr="00B63D0D">
        <w:rPr>
          <w:rFonts w:ascii="Arial Nova Light" w:hAnsi="Arial Nova Light"/>
          <w:color w:val="000000"/>
        </w:rPr>
        <w:t>NEA online facilitated professional learning courses run for six weeks with suggested deadlines to help you pace yourself and provide a certificate for 15 hours* of professional development upon completion.</w:t>
      </w:r>
      <w:r>
        <w:rPr>
          <w:rFonts w:ascii="Arial Nova Light" w:hAnsi="Arial Nova Light"/>
          <w:color w:val="000000"/>
        </w:rPr>
        <w:t xml:space="preserve"> For more information or to register </w:t>
      </w:r>
      <w:hyperlink r:id="rId20" w:history="1">
        <w:r w:rsidRPr="00B63D0D">
          <w:rPr>
            <w:rStyle w:val="Hyperlink"/>
            <w:rFonts w:ascii="Arial Nova Light" w:hAnsi="Arial Nova Light"/>
          </w:rPr>
          <w:t>see the NEA page</w:t>
        </w:r>
      </w:hyperlink>
      <w:r>
        <w:rPr>
          <w:rFonts w:ascii="Arial Nova Light" w:hAnsi="Arial Nova Light"/>
          <w:color w:val="000000"/>
        </w:rPr>
        <w:t xml:space="preserve">. </w:t>
      </w:r>
      <w:bookmarkEnd w:id="0"/>
    </w:p>
    <w:sectPr w:rsidR="009C35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ova Cond Light">
    <w:charset w:val="00"/>
    <w:family w:val="swiss"/>
    <w:pitch w:val="variable"/>
    <w:sig w:usb0="2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Nova Light">
    <w:charset w:val="00"/>
    <w:family w:val="swiss"/>
    <w:pitch w:val="variable"/>
    <w:sig w:usb0="2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51806"/>
    <w:multiLevelType w:val="multilevel"/>
    <w:tmpl w:val="CA42F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B40E6D"/>
    <w:multiLevelType w:val="hybridMultilevel"/>
    <w:tmpl w:val="0FC415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BAD6218"/>
    <w:multiLevelType w:val="multilevel"/>
    <w:tmpl w:val="E3E21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B9B0AB0"/>
    <w:multiLevelType w:val="hybridMultilevel"/>
    <w:tmpl w:val="8A8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2F1170"/>
    <w:multiLevelType w:val="multilevel"/>
    <w:tmpl w:val="40741F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F01644"/>
    <w:multiLevelType w:val="multilevel"/>
    <w:tmpl w:val="EBFCE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81478CE"/>
    <w:multiLevelType w:val="multilevel"/>
    <w:tmpl w:val="8104F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F3B41FD"/>
    <w:multiLevelType w:val="hybridMultilevel"/>
    <w:tmpl w:val="AD08A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8563340">
    <w:abstractNumId w:val="1"/>
    <w:lvlOverride w:ilvl="0"/>
    <w:lvlOverride w:ilvl="1"/>
    <w:lvlOverride w:ilvl="2"/>
    <w:lvlOverride w:ilvl="3"/>
    <w:lvlOverride w:ilvl="4"/>
    <w:lvlOverride w:ilvl="5"/>
    <w:lvlOverride w:ilvl="6"/>
    <w:lvlOverride w:ilvl="7"/>
    <w:lvlOverride w:ilvl="8"/>
  </w:num>
  <w:num w:numId="2" w16cid:durableId="1291280804">
    <w:abstractNumId w:val="4"/>
    <w:lvlOverride w:ilvl="0"/>
    <w:lvlOverride w:ilvl="1"/>
    <w:lvlOverride w:ilvl="2"/>
    <w:lvlOverride w:ilvl="3"/>
    <w:lvlOverride w:ilvl="4"/>
    <w:lvlOverride w:ilvl="5"/>
    <w:lvlOverride w:ilvl="6"/>
    <w:lvlOverride w:ilvl="7"/>
    <w:lvlOverride w:ilvl="8"/>
  </w:num>
  <w:num w:numId="3" w16cid:durableId="1518303765">
    <w:abstractNumId w:val="7"/>
  </w:num>
  <w:num w:numId="4" w16cid:durableId="1028027452">
    <w:abstractNumId w:val="1"/>
  </w:num>
  <w:num w:numId="5" w16cid:durableId="1272054280">
    <w:abstractNumId w:val="3"/>
  </w:num>
  <w:num w:numId="6" w16cid:durableId="1347366719">
    <w:abstractNumId w:val="0"/>
  </w:num>
  <w:num w:numId="7" w16cid:durableId="971135493">
    <w:abstractNumId w:val="5"/>
  </w:num>
  <w:num w:numId="8" w16cid:durableId="47532890">
    <w:abstractNumId w:val="6"/>
  </w:num>
  <w:num w:numId="9" w16cid:durableId="67588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D02"/>
    <w:rsid w:val="00036D02"/>
    <w:rsid w:val="0011546B"/>
    <w:rsid w:val="00140994"/>
    <w:rsid w:val="003C155A"/>
    <w:rsid w:val="0040224E"/>
    <w:rsid w:val="00491DD9"/>
    <w:rsid w:val="009C357E"/>
    <w:rsid w:val="00A07AF1"/>
    <w:rsid w:val="00A61517"/>
    <w:rsid w:val="00B63D0D"/>
    <w:rsid w:val="00BF1D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FCDC6"/>
  <w15:chartTrackingRefBased/>
  <w15:docId w15:val="{02095328-FD00-49FF-AE9F-E84112F5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1517"/>
    <w:pPr>
      <w:spacing w:after="0" w:line="240" w:lineRule="auto"/>
    </w:pPr>
    <w:rPr>
      <w:rFonts w:ascii="Calibri" w:hAnsi="Calibri" w:cs="Calibri"/>
    </w:rPr>
  </w:style>
  <w:style w:type="paragraph" w:styleId="Heading1">
    <w:name w:val="heading 1"/>
    <w:basedOn w:val="Normal"/>
    <w:link w:val="Heading1Char"/>
    <w:uiPriority w:val="9"/>
    <w:qFormat/>
    <w:rsid w:val="00140994"/>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3C155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11546B"/>
    <w:rPr>
      <w:rFonts w:ascii="Arial Nova Cond Light" w:eastAsiaTheme="majorEastAsia" w:hAnsi="Arial Nova Cond Light" w:cstheme="majorBidi"/>
      <w:b/>
      <w:szCs w:val="20"/>
    </w:rPr>
  </w:style>
  <w:style w:type="character" w:styleId="Hyperlink">
    <w:name w:val="Hyperlink"/>
    <w:basedOn w:val="DefaultParagraphFont"/>
    <w:uiPriority w:val="99"/>
    <w:unhideWhenUsed/>
    <w:rsid w:val="00A61517"/>
    <w:rPr>
      <w:color w:val="0563C1"/>
      <w:u w:val="single"/>
    </w:rPr>
  </w:style>
  <w:style w:type="paragraph" w:styleId="NoSpacing">
    <w:name w:val="No Spacing"/>
    <w:basedOn w:val="Normal"/>
    <w:uiPriority w:val="1"/>
    <w:qFormat/>
    <w:rsid w:val="00A61517"/>
  </w:style>
  <w:style w:type="paragraph" w:styleId="ListParagraph">
    <w:name w:val="List Paragraph"/>
    <w:basedOn w:val="Normal"/>
    <w:uiPriority w:val="34"/>
    <w:qFormat/>
    <w:rsid w:val="00A61517"/>
    <w:pPr>
      <w:ind w:left="720"/>
      <w:contextualSpacing/>
    </w:pPr>
  </w:style>
  <w:style w:type="character" w:styleId="UnresolvedMention">
    <w:name w:val="Unresolved Mention"/>
    <w:basedOn w:val="DefaultParagraphFont"/>
    <w:uiPriority w:val="99"/>
    <w:semiHidden/>
    <w:unhideWhenUsed/>
    <w:rsid w:val="00A61517"/>
    <w:rPr>
      <w:color w:val="605E5C"/>
      <w:shd w:val="clear" w:color="auto" w:fill="E1DFDD"/>
    </w:rPr>
  </w:style>
  <w:style w:type="character" w:customStyle="1" w:styleId="Heading1Char">
    <w:name w:val="Heading 1 Char"/>
    <w:basedOn w:val="DefaultParagraphFont"/>
    <w:link w:val="Heading1"/>
    <w:uiPriority w:val="9"/>
    <w:rsid w:val="00140994"/>
    <w:rPr>
      <w:rFonts w:ascii="Calibri" w:hAnsi="Calibri" w:cs="Calibri"/>
      <w:b/>
      <w:bCs/>
      <w:kern w:val="36"/>
      <w:sz w:val="48"/>
      <w:szCs w:val="48"/>
    </w:rPr>
  </w:style>
  <w:style w:type="paragraph" w:styleId="NormalWeb">
    <w:name w:val="Normal (Web)"/>
    <w:basedOn w:val="Normal"/>
    <w:uiPriority w:val="99"/>
    <w:semiHidden/>
    <w:unhideWhenUsed/>
    <w:rsid w:val="00140994"/>
  </w:style>
  <w:style w:type="paragraph" w:styleId="PlainText">
    <w:name w:val="Plain Text"/>
    <w:basedOn w:val="Normal"/>
    <w:link w:val="PlainTextChar"/>
    <w:uiPriority w:val="99"/>
    <w:semiHidden/>
    <w:unhideWhenUsed/>
    <w:rsid w:val="00491DD9"/>
    <w:rPr>
      <w:rFonts w:ascii="Arial" w:hAnsi="Arial" w:cs="Arial"/>
      <w:sz w:val="20"/>
      <w:szCs w:val="20"/>
    </w:rPr>
  </w:style>
  <w:style w:type="character" w:customStyle="1" w:styleId="PlainTextChar">
    <w:name w:val="Plain Text Char"/>
    <w:basedOn w:val="DefaultParagraphFont"/>
    <w:link w:val="PlainText"/>
    <w:uiPriority w:val="99"/>
    <w:semiHidden/>
    <w:rsid w:val="00491DD9"/>
    <w:rPr>
      <w:rFonts w:ascii="Arial" w:hAnsi="Arial" w:cs="Arial"/>
      <w:sz w:val="20"/>
      <w:szCs w:val="20"/>
    </w:rPr>
  </w:style>
  <w:style w:type="paragraph" w:customStyle="1" w:styleId="nospacingabove">
    <w:name w:val="nospacingabove"/>
    <w:basedOn w:val="Normal"/>
    <w:rsid w:val="003C155A"/>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3C155A"/>
    <w:rPr>
      <w:b/>
      <w:bCs/>
    </w:rPr>
  </w:style>
  <w:style w:type="character" w:customStyle="1" w:styleId="fontcolorblue">
    <w:name w:val="fontcolorblue"/>
    <w:basedOn w:val="DefaultParagraphFont"/>
    <w:rsid w:val="003C155A"/>
  </w:style>
  <w:style w:type="character" w:customStyle="1" w:styleId="Heading2Char">
    <w:name w:val="Heading 2 Char"/>
    <w:basedOn w:val="DefaultParagraphFont"/>
    <w:link w:val="Heading2"/>
    <w:uiPriority w:val="9"/>
    <w:semiHidden/>
    <w:rsid w:val="003C155A"/>
    <w:rPr>
      <w:rFonts w:asciiTheme="majorHAnsi" w:eastAsiaTheme="majorEastAsia" w:hAnsiTheme="majorHAnsi" w:cstheme="majorBidi"/>
      <w:color w:val="2F5496" w:themeColor="accent1" w:themeShade="BF"/>
      <w:sz w:val="26"/>
      <w:szCs w:val="26"/>
    </w:rPr>
  </w:style>
  <w:style w:type="character" w:customStyle="1" w:styleId="fontsizelarge">
    <w:name w:val="fontsizelarge"/>
    <w:basedOn w:val="DefaultParagraphFont"/>
    <w:rsid w:val="003C155A"/>
  </w:style>
  <w:style w:type="paragraph" w:customStyle="1" w:styleId="elementtoproof">
    <w:name w:val="elementtoproof"/>
    <w:basedOn w:val="Normal"/>
    <w:rsid w:val="009C357E"/>
    <w:rPr>
      <w:rFonts w:ascii="Aptos" w:hAnsi="Apto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570683">
      <w:bodyDiv w:val="1"/>
      <w:marLeft w:val="0"/>
      <w:marRight w:val="0"/>
      <w:marTop w:val="0"/>
      <w:marBottom w:val="0"/>
      <w:divBdr>
        <w:top w:val="none" w:sz="0" w:space="0" w:color="auto"/>
        <w:left w:val="none" w:sz="0" w:space="0" w:color="auto"/>
        <w:bottom w:val="none" w:sz="0" w:space="0" w:color="auto"/>
        <w:right w:val="none" w:sz="0" w:space="0" w:color="auto"/>
      </w:divBdr>
    </w:div>
    <w:div w:id="194468649">
      <w:bodyDiv w:val="1"/>
      <w:marLeft w:val="0"/>
      <w:marRight w:val="0"/>
      <w:marTop w:val="0"/>
      <w:marBottom w:val="0"/>
      <w:divBdr>
        <w:top w:val="none" w:sz="0" w:space="0" w:color="auto"/>
        <w:left w:val="none" w:sz="0" w:space="0" w:color="auto"/>
        <w:bottom w:val="none" w:sz="0" w:space="0" w:color="auto"/>
        <w:right w:val="none" w:sz="0" w:space="0" w:color="auto"/>
      </w:divBdr>
    </w:div>
    <w:div w:id="370693119">
      <w:bodyDiv w:val="1"/>
      <w:marLeft w:val="0"/>
      <w:marRight w:val="0"/>
      <w:marTop w:val="0"/>
      <w:marBottom w:val="0"/>
      <w:divBdr>
        <w:top w:val="none" w:sz="0" w:space="0" w:color="auto"/>
        <w:left w:val="none" w:sz="0" w:space="0" w:color="auto"/>
        <w:bottom w:val="none" w:sz="0" w:space="0" w:color="auto"/>
        <w:right w:val="none" w:sz="0" w:space="0" w:color="auto"/>
      </w:divBdr>
    </w:div>
    <w:div w:id="696931572">
      <w:bodyDiv w:val="1"/>
      <w:marLeft w:val="0"/>
      <w:marRight w:val="0"/>
      <w:marTop w:val="0"/>
      <w:marBottom w:val="0"/>
      <w:divBdr>
        <w:top w:val="none" w:sz="0" w:space="0" w:color="auto"/>
        <w:left w:val="none" w:sz="0" w:space="0" w:color="auto"/>
        <w:bottom w:val="none" w:sz="0" w:space="0" w:color="auto"/>
        <w:right w:val="none" w:sz="0" w:space="0" w:color="auto"/>
      </w:divBdr>
    </w:div>
    <w:div w:id="948899959">
      <w:bodyDiv w:val="1"/>
      <w:marLeft w:val="0"/>
      <w:marRight w:val="0"/>
      <w:marTop w:val="0"/>
      <w:marBottom w:val="0"/>
      <w:divBdr>
        <w:top w:val="none" w:sz="0" w:space="0" w:color="auto"/>
        <w:left w:val="none" w:sz="0" w:space="0" w:color="auto"/>
        <w:bottom w:val="none" w:sz="0" w:space="0" w:color="auto"/>
        <w:right w:val="none" w:sz="0" w:space="0" w:color="auto"/>
      </w:divBdr>
    </w:div>
    <w:div w:id="1052847217">
      <w:bodyDiv w:val="1"/>
      <w:marLeft w:val="0"/>
      <w:marRight w:val="0"/>
      <w:marTop w:val="0"/>
      <w:marBottom w:val="0"/>
      <w:divBdr>
        <w:top w:val="none" w:sz="0" w:space="0" w:color="auto"/>
        <w:left w:val="none" w:sz="0" w:space="0" w:color="auto"/>
        <w:bottom w:val="none" w:sz="0" w:space="0" w:color="auto"/>
        <w:right w:val="none" w:sz="0" w:space="0" w:color="auto"/>
      </w:divBdr>
    </w:div>
    <w:div w:id="1175614266">
      <w:bodyDiv w:val="1"/>
      <w:marLeft w:val="0"/>
      <w:marRight w:val="0"/>
      <w:marTop w:val="0"/>
      <w:marBottom w:val="0"/>
      <w:divBdr>
        <w:top w:val="none" w:sz="0" w:space="0" w:color="auto"/>
        <w:left w:val="none" w:sz="0" w:space="0" w:color="auto"/>
        <w:bottom w:val="none" w:sz="0" w:space="0" w:color="auto"/>
        <w:right w:val="none" w:sz="0" w:space="0" w:color="auto"/>
      </w:divBdr>
      <w:divsChild>
        <w:div w:id="2040352199">
          <w:marLeft w:val="0"/>
          <w:marRight w:val="0"/>
          <w:marTop w:val="0"/>
          <w:marBottom w:val="0"/>
          <w:divBdr>
            <w:top w:val="none" w:sz="0" w:space="0" w:color="auto"/>
            <w:left w:val="none" w:sz="0" w:space="0" w:color="auto"/>
            <w:bottom w:val="none" w:sz="0" w:space="0" w:color="auto"/>
            <w:right w:val="none" w:sz="0" w:space="0" w:color="auto"/>
          </w:divBdr>
        </w:div>
      </w:divsChild>
    </w:div>
    <w:div w:id="1406149129">
      <w:bodyDiv w:val="1"/>
      <w:marLeft w:val="0"/>
      <w:marRight w:val="0"/>
      <w:marTop w:val="0"/>
      <w:marBottom w:val="0"/>
      <w:divBdr>
        <w:top w:val="none" w:sz="0" w:space="0" w:color="auto"/>
        <w:left w:val="none" w:sz="0" w:space="0" w:color="auto"/>
        <w:bottom w:val="none" w:sz="0" w:space="0" w:color="auto"/>
        <w:right w:val="none" w:sz="0" w:space="0" w:color="auto"/>
      </w:divBdr>
    </w:div>
    <w:div w:id="1868105848">
      <w:bodyDiv w:val="1"/>
      <w:marLeft w:val="0"/>
      <w:marRight w:val="0"/>
      <w:marTop w:val="0"/>
      <w:marBottom w:val="0"/>
      <w:divBdr>
        <w:top w:val="none" w:sz="0" w:space="0" w:color="auto"/>
        <w:left w:val="none" w:sz="0" w:space="0" w:color="auto"/>
        <w:bottom w:val="none" w:sz="0" w:space="0" w:color="auto"/>
        <w:right w:val="none" w:sz="0" w:space="0" w:color="auto"/>
      </w:divBdr>
    </w:div>
    <w:div w:id="1962304299">
      <w:bodyDiv w:val="1"/>
      <w:marLeft w:val="0"/>
      <w:marRight w:val="0"/>
      <w:marTop w:val="0"/>
      <w:marBottom w:val="0"/>
      <w:divBdr>
        <w:top w:val="none" w:sz="0" w:space="0" w:color="auto"/>
        <w:left w:val="none" w:sz="0" w:space="0" w:color="auto"/>
        <w:bottom w:val="none" w:sz="0" w:space="0" w:color="auto"/>
        <w:right w:val="none" w:sz="0" w:space="0" w:color="auto"/>
      </w:divBdr>
      <w:divsChild>
        <w:div w:id="17725805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syoucanuse.ieanea.net/wp-content/uploads/2025/12/RFP-Educator-Pipeline-Conf.docx" TargetMode="External"/><Relationship Id="rId13" Type="http://schemas.openxmlformats.org/officeDocument/2006/relationships/hyperlink" Target="https://newsyoucanuse.ieanea.net/wp-content/uploads/2026/01/Drop-campaign-resources-December-2025.docx" TargetMode="External"/><Relationship Id="rId18" Type="http://schemas.openxmlformats.org/officeDocument/2006/relationships/hyperlink" Target="https://us02web.zoom.us/meeting/register/1vw5yIzFTeS0ox60DqKVWA"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newsyoucanuse.ieanea.net/wp-content/uploads/2025/12/Get-Ready-for-the-2026-Budget-Open-Hearings.docx" TargetMode="External"/><Relationship Id="rId12" Type="http://schemas.openxmlformats.org/officeDocument/2006/relationships/hyperlink" Target="https://u7251663.ct.sendgrid.net/ls/click?upn=u001.0McFTLLdxcD-2BKgrf8M1j072wJeSZWDz6EvL4Mo48wXku1ucjMhW1BgKAWy-2BAZQUYH9kzGF8V-2Fvzsom5KM9P9YSITFooMDkAfGGIqCn6acFc-3DGhhB_S-2FqveHjeWLkyHR-2BvL6Y5ClAim7ZOnpoMsn-2BF4AWFNE-2FLyIld-2BI1-2BAK9bfFAd5Yn2NqNxOTXdhJoGqqrnFgvHYNCDg92xzFG36ttqBw3q2aJcxtagHX4DqQR6Stu9ToR7so9AgPAEOffogRWI5d5elHIHcH7tX0J19ybljDen4Tf3eNQAkXSu2IwHYn4vQ5hGirWxan5z6PqEs3zUh-2Fk0QUcQuw5loa7k-2B-2FDyJieXE0k-3D" TargetMode="External"/><Relationship Id="rId17" Type="http://schemas.openxmlformats.org/officeDocument/2006/relationships/hyperlink" Target="https://us02web.zoom.us/meeting/register/O78YdM5mSlS3JnO8csjglw" TargetMode="External"/><Relationship Id="rId2" Type="http://schemas.openxmlformats.org/officeDocument/2006/relationships/styles" Target="styles.xml"/><Relationship Id="rId16" Type="http://schemas.openxmlformats.org/officeDocument/2006/relationships/hyperlink" Target="https://www.neafoundation.org/educator-grants-and-fellowships/student-success-grants/" TargetMode="External"/><Relationship Id="rId20" Type="http://schemas.openxmlformats.org/officeDocument/2006/relationships/hyperlink" Target="https://www.nea.org/sites/default/files/styles/750wide/public/2025-12/screenshot-2025-12-15-093638.jpg.webp?itok=FSAFZNkd" TargetMode="External"/><Relationship Id="rId1" Type="http://schemas.openxmlformats.org/officeDocument/2006/relationships/numbering" Target="numbering.xml"/><Relationship Id="rId6" Type="http://schemas.openxmlformats.org/officeDocument/2006/relationships/image" Target="cid:image006.png@01DC4E71.23BDBB20" TargetMode="External"/><Relationship Id="rId11" Type="http://schemas.openxmlformats.org/officeDocument/2006/relationships/hyperlink" Target="https://ieanea.link/lj" TargetMode="External"/><Relationship Id="rId5" Type="http://schemas.openxmlformats.org/officeDocument/2006/relationships/image" Target="media/image1.png"/><Relationship Id="rId15" Type="http://schemas.openxmlformats.org/officeDocument/2006/relationships/hyperlink" Target="https://www.neafoundation.org/educator-grants-and-fellowships/learning-leadership-grants/" TargetMode="External"/><Relationship Id="rId10" Type="http://schemas.openxmlformats.org/officeDocument/2006/relationships/hyperlink" Target="https://newsyoucanuse.ieanea.net/wp-content/uploads/2025/12/Get-Ready-for-the-2026-Budget-Open-Hearings.docx" TargetMode="External"/><Relationship Id="rId19" Type="http://schemas.openxmlformats.org/officeDocument/2006/relationships/hyperlink" Target="https://www.nea.org/mentalhealthbl" TargetMode="External"/><Relationship Id="rId4" Type="http://schemas.openxmlformats.org/officeDocument/2006/relationships/webSettings" Target="webSettings.xml"/><Relationship Id="rId9" Type="http://schemas.openxmlformats.org/officeDocument/2006/relationships/hyperlink" Target="https://newsyoucanuse.ieanea.net/wp-content/uploads/2025/12/2026-1-10-Roundtable-in-Bloomington.docx" TargetMode="External"/><Relationship Id="rId14" Type="http://schemas.openxmlformats.org/officeDocument/2006/relationships/hyperlink" Target="https://www.neafoundation.org/educator-grants-and-fellowships/envision-equity-grant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2</Pages>
  <Words>944</Words>
  <Characters>5386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 Denise</dc:creator>
  <cp:keywords/>
  <dc:description/>
  <cp:lastModifiedBy>Ward, Denise</cp:lastModifiedBy>
  <cp:revision>2</cp:revision>
  <dcterms:created xsi:type="dcterms:W3CDTF">2026-01-07T18:02:00Z</dcterms:created>
  <dcterms:modified xsi:type="dcterms:W3CDTF">2026-01-07T23:09:00Z</dcterms:modified>
</cp:coreProperties>
</file>